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6E2" w:rsidRDefault="00BD66E2" w:rsidP="003D10D7">
      <w:pPr>
        <w:spacing w:after="0" w:line="480" w:lineRule="auto"/>
        <w:jc w:val="center"/>
        <w:rPr>
          <w:rFonts w:ascii="Times New Roman" w:hAnsi="Times New Roman" w:cs="Times New Roman"/>
          <w:sz w:val="24"/>
          <w:szCs w:val="24"/>
        </w:rPr>
      </w:pPr>
    </w:p>
    <w:p w:rsidR="003D10D7" w:rsidRDefault="003D10D7" w:rsidP="003D10D7">
      <w:pPr>
        <w:spacing w:after="0" w:line="480" w:lineRule="auto"/>
        <w:jc w:val="center"/>
        <w:rPr>
          <w:rFonts w:ascii="Times New Roman" w:hAnsi="Times New Roman" w:cs="Times New Roman"/>
          <w:sz w:val="24"/>
          <w:szCs w:val="24"/>
        </w:rPr>
      </w:pPr>
    </w:p>
    <w:p w:rsidR="003D10D7" w:rsidRDefault="003D10D7" w:rsidP="003D10D7">
      <w:pPr>
        <w:spacing w:after="0" w:line="480" w:lineRule="auto"/>
        <w:jc w:val="center"/>
        <w:rPr>
          <w:rFonts w:ascii="Times New Roman" w:hAnsi="Times New Roman" w:cs="Times New Roman"/>
          <w:sz w:val="24"/>
          <w:szCs w:val="24"/>
        </w:rPr>
      </w:pPr>
    </w:p>
    <w:p w:rsidR="003D10D7" w:rsidRDefault="003D10D7" w:rsidP="003D10D7">
      <w:pPr>
        <w:spacing w:after="0" w:line="480" w:lineRule="auto"/>
        <w:jc w:val="center"/>
        <w:rPr>
          <w:rFonts w:ascii="Times New Roman" w:hAnsi="Times New Roman" w:cs="Times New Roman"/>
          <w:sz w:val="24"/>
          <w:szCs w:val="24"/>
        </w:rPr>
      </w:pPr>
    </w:p>
    <w:p w:rsidR="003D10D7" w:rsidRDefault="003D10D7" w:rsidP="003D10D7">
      <w:pPr>
        <w:spacing w:after="0" w:line="480" w:lineRule="auto"/>
        <w:jc w:val="center"/>
        <w:rPr>
          <w:rFonts w:ascii="Times New Roman" w:hAnsi="Times New Roman" w:cs="Times New Roman"/>
          <w:sz w:val="24"/>
          <w:szCs w:val="24"/>
        </w:rPr>
      </w:pPr>
    </w:p>
    <w:p w:rsidR="003D10D7" w:rsidRDefault="003D10D7" w:rsidP="003D10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Title of the Paper:</w:t>
      </w:r>
    </w:p>
    <w:p w:rsidR="003D10D7" w:rsidRDefault="003D10D7" w:rsidP="003D10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10D7" w:rsidRDefault="003D10D7" w:rsidP="003D10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You Institution:</w:t>
      </w:r>
    </w:p>
    <w:p w:rsidR="003D10D7" w:rsidRDefault="003D10D7">
      <w:pPr>
        <w:rPr>
          <w:rFonts w:ascii="Times New Roman" w:hAnsi="Times New Roman" w:cs="Times New Roman"/>
          <w:sz w:val="24"/>
          <w:szCs w:val="24"/>
        </w:rPr>
      </w:pPr>
      <w:r>
        <w:rPr>
          <w:rFonts w:ascii="Times New Roman" w:hAnsi="Times New Roman" w:cs="Times New Roman"/>
          <w:sz w:val="24"/>
          <w:szCs w:val="24"/>
        </w:rPr>
        <w:br w:type="page"/>
      </w:r>
    </w:p>
    <w:p w:rsidR="003D10D7" w:rsidRDefault="001B03D7" w:rsidP="003D10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Title of the Paper</w:t>
      </w:r>
    </w:p>
    <w:p w:rsidR="001B03D7" w:rsidRDefault="001B03D7" w:rsidP="001B03D7">
      <w:pPr>
        <w:spacing w:after="0" w:line="480" w:lineRule="auto"/>
        <w:rPr>
          <w:rFonts w:ascii="Times New Roman" w:hAnsi="Times New Roman" w:cs="Times New Roman"/>
          <w:sz w:val="24"/>
          <w:szCs w:val="24"/>
        </w:rPr>
      </w:pPr>
      <w:r>
        <w:rPr>
          <w:rFonts w:ascii="Times New Roman" w:hAnsi="Times New Roman" w:cs="Times New Roman"/>
          <w:b/>
          <w:sz w:val="24"/>
          <w:szCs w:val="24"/>
        </w:rPr>
        <w:t>WVU</w:t>
      </w:r>
      <w:r>
        <w:rPr>
          <w:rFonts w:ascii="Times New Roman" w:hAnsi="Times New Roman" w:cs="Times New Roman"/>
          <w:sz w:val="24"/>
          <w:szCs w:val="24"/>
        </w:rPr>
        <w:t xml:space="preserve"> is</w:t>
      </w:r>
      <w:r w:rsidRPr="001B03D7">
        <w:rPr>
          <w:rFonts w:ascii="Times New Roman" w:hAnsi="Times New Roman" w:cs="Times New Roman"/>
          <w:sz w:val="24"/>
          <w:szCs w:val="24"/>
        </w:rPr>
        <w:t xml:space="preserve"> a</w:t>
      </w:r>
      <w:r w:rsidR="00E8379E">
        <w:rPr>
          <w:rFonts w:ascii="Times New Roman" w:hAnsi="Times New Roman" w:cs="Times New Roman"/>
          <w:sz w:val="24"/>
          <w:szCs w:val="24"/>
        </w:rPr>
        <w:t xml:space="preserve"> public institution founded in 1867, has a total enrollment of 22504 undergraduates and is set on a land of 2800 acres. WVU is a</w:t>
      </w:r>
      <w:r w:rsidRPr="001B03D7">
        <w:rPr>
          <w:rFonts w:ascii="Times New Roman" w:hAnsi="Times New Roman" w:cs="Times New Roman"/>
          <w:sz w:val="24"/>
          <w:szCs w:val="24"/>
        </w:rPr>
        <w:t xml:space="preserve"> family of distinctive campuses united by a single mission: to provide a quality and affordable education.</w:t>
      </w:r>
      <w:r>
        <w:rPr>
          <w:rFonts w:ascii="Times New Roman" w:hAnsi="Times New Roman" w:cs="Times New Roman"/>
          <w:sz w:val="24"/>
          <w:szCs w:val="24"/>
        </w:rPr>
        <w:t xml:space="preserve"> </w:t>
      </w:r>
      <w:r w:rsidRPr="001B03D7">
        <w:rPr>
          <w:rFonts w:ascii="Times New Roman" w:hAnsi="Times New Roman" w:cs="Times New Roman"/>
          <w:sz w:val="24"/>
          <w:szCs w:val="24"/>
        </w:rPr>
        <w:t xml:space="preserve">From the groundbreaking research of </w:t>
      </w:r>
      <w:r>
        <w:rPr>
          <w:rFonts w:ascii="Times New Roman" w:hAnsi="Times New Roman" w:cs="Times New Roman"/>
          <w:sz w:val="24"/>
          <w:szCs w:val="24"/>
        </w:rPr>
        <w:t xml:space="preserve">their flagship in Morgantown to the </w:t>
      </w:r>
      <w:r w:rsidRPr="001B03D7">
        <w:rPr>
          <w:rFonts w:ascii="Times New Roman" w:hAnsi="Times New Roman" w:cs="Times New Roman"/>
          <w:sz w:val="24"/>
          <w:szCs w:val="24"/>
        </w:rPr>
        <w:t>liberal arts hub of WVU Potomac State in Keyser to the technology-intensive pr</w:t>
      </w:r>
      <w:r>
        <w:rPr>
          <w:rFonts w:ascii="Times New Roman" w:hAnsi="Times New Roman" w:cs="Times New Roman"/>
          <w:sz w:val="24"/>
          <w:szCs w:val="24"/>
        </w:rPr>
        <w:t xml:space="preserve">ograms at WVU Tech in Beckley </w:t>
      </w:r>
      <w:r w:rsidR="00D81FDA">
        <w:rPr>
          <w:rFonts w:ascii="Times New Roman" w:hAnsi="Times New Roman" w:cs="Times New Roman"/>
          <w:sz w:val="24"/>
          <w:szCs w:val="24"/>
        </w:rPr>
        <w:t xml:space="preserve">they are leveraging </w:t>
      </w:r>
      <w:r w:rsidRPr="001B03D7">
        <w:rPr>
          <w:rFonts w:ascii="Times New Roman" w:hAnsi="Times New Roman" w:cs="Times New Roman"/>
          <w:sz w:val="24"/>
          <w:szCs w:val="24"/>
        </w:rPr>
        <w:t>talents and resources to create a better future for West Virginia and the World</w:t>
      </w:r>
      <w:r>
        <w:rPr>
          <w:rFonts w:ascii="Times New Roman" w:hAnsi="Times New Roman" w:cs="Times New Roman"/>
          <w:sz w:val="24"/>
          <w:szCs w:val="24"/>
        </w:rPr>
        <w:t>.</w:t>
      </w:r>
      <w:r w:rsidR="00D81FDA">
        <w:rPr>
          <w:rFonts w:ascii="Times New Roman" w:hAnsi="Times New Roman" w:cs="Times New Roman"/>
          <w:sz w:val="24"/>
          <w:szCs w:val="24"/>
        </w:rPr>
        <w:t xml:space="preserve"> West Virginia asks a lot of questions seek new opportunities and plan through new innovations to make the university a better place.</w:t>
      </w:r>
    </w:p>
    <w:p w:rsidR="00BA63B5" w:rsidRDefault="00D81FDA" w:rsidP="00BA63B5">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For one to get a direct admission to WVU</w:t>
      </w:r>
      <w:r w:rsidR="00BA63B5">
        <w:rPr>
          <w:rFonts w:ascii="Times New Roman" w:hAnsi="Times New Roman" w:cs="Times New Roman"/>
          <w:sz w:val="24"/>
          <w:szCs w:val="24"/>
        </w:rPr>
        <w:t xml:space="preserve"> you need to meet the language and academic requirements.</w:t>
      </w:r>
      <w:r w:rsidR="00BA63B5" w:rsidRPr="00BA63B5">
        <w:rPr>
          <w:rFonts w:ascii="Helvetica Neue LT W01_55 Roman" w:hAnsi="Helvetica Neue LT W01_55 Roman"/>
          <w:color w:val="000000"/>
          <w:sz w:val="30"/>
          <w:szCs w:val="30"/>
          <w:shd w:val="clear" w:color="auto" w:fill="FFFFFF"/>
        </w:rPr>
        <w:t xml:space="preserve"> </w:t>
      </w:r>
      <w:r w:rsidR="00BA63B5" w:rsidRPr="00BA63B5">
        <w:rPr>
          <w:rFonts w:ascii="Times New Roman" w:hAnsi="Times New Roman" w:cs="Times New Roman"/>
          <w:sz w:val="24"/>
          <w:szCs w:val="24"/>
        </w:rPr>
        <w:t>This is an excellent opportunity for students who speak English as a fi</w:t>
      </w:r>
      <w:r w:rsidR="00BA63B5">
        <w:rPr>
          <w:rFonts w:ascii="Times New Roman" w:hAnsi="Times New Roman" w:cs="Times New Roman"/>
          <w:sz w:val="24"/>
          <w:szCs w:val="24"/>
        </w:rPr>
        <w:t xml:space="preserve">rst language or with high IELTS or TOEFL </w:t>
      </w:r>
      <w:r w:rsidR="00BA63B5" w:rsidRPr="00BA63B5">
        <w:rPr>
          <w:rFonts w:ascii="Times New Roman" w:hAnsi="Times New Roman" w:cs="Times New Roman"/>
          <w:sz w:val="24"/>
          <w:szCs w:val="24"/>
        </w:rPr>
        <w:t>scores to attend the University.</w:t>
      </w:r>
      <w:r w:rsidR="00BA63B5">
        <w:rPr>
          <w:rFonts w:ascii="Times New Roman" w:hAnsi="Times New Roman" w:cs="Times New Roman"/>
          <w:sz w:val="24"/>
          <w:szCs w:val="24"/>
        </w:rPr>
        <w:t xml:space="preserve"> English language requirements are: </w:t>
      </w:r>
      <w:r w:rsidR="00BA63B5" w:rsidRPr="00BA63B5">
        <w:rPr>
          <w:rFonts w:ascii="Times New Roman" w:eastAsia="Times New Roman" w:hAnsi="Times New Roman" w:cs="Times New Roman"/>
          <w:color w:val="000000"/>
          <w:sz w:val="24"/>
          <w:szCs w:val="24"/>
        </w:rPr>
        <w:t>6.0 Overall IELTS</w:t>
      </w:r>
      <w:r w:rsidR="00BA63B5">
        <w:rPr>
          <w:rFonts w:ascii="Times New Roman" w:hAnsi="Times New Roman" w:cs="Times New Roman"/>
          <w:sz w:val="24"/>
          <w:szCs w:val="24"/>
        </w:rPr>
        <w:t xml:space="preserve">, </w:t>
      </w:r>
      <w:r w:rsidR="00BA63B5" w:rsidRPr="00BA63B5">
        <w:rPr>
          <w:rFonts w:ascii="Times New Roman" w:eastAsia="Times New Roman" w:hAnsi="Times New Roman" w:cs="Times New Roman"/>
          <w:color w:val="000000"/>
          <w:sz w:val="24"/>
          <w:szCs w:val="24"/>
        </w:rPr>
        <w:t>61 Overall TOEFL</w:t>
      </w:r>
      <w:r w:rsidR="00BA63B5">
        <w:rPr>
          <w:rFonts w:ascii="Times New Roman" w:eastAsia="Times New Roman" w:hAnsi="Times New Roman" w:cs="Times New Roman"/>
          <w:color w:val="000000"/>
          <w:sz w:val="24"/>
          <w:szCs w:val="24"/>
        </w:rPr>
        <w:t>,</w:t>
      </w:r>
      <w:r w:rsidR="00BA63B5" w:rsidRPr="00BA63B5">
        <w:rPr>
          <w:rFonts w:ascii="Times New Roman" w:eastAsia="Times New Roman" w:hAnsi="Times New Roman" w:cs="Times New Roman"/>
          <w:color w:val="000000"/>
          <w:sz w:val="24"/>
          <w:szCs w:val="24"/>
        </w:rPr>
        <w:t xml:space="preserve"> </w:t>
      </w:r>
      <w:r w:rsidR="00BA63B5">
        <w:rPr>
          <w:rFonts w:ascii="Times New Roman" w:eastAsia="Times New Roman" w:hAnsi="Times New Roman" w:cs="Times New Roman"/>
          <w:color w:val="000000"/>
          <w:sz w:val="24"/>
          <w:szCs w:val="24"/>
        </w:rPr>
        <w:t xml:space="preserve">SAT Reading Test 20 and </w:t>
      </w:r>
      <w:r w:rsidR="00BA63B5" w:rsidRPr="00BA63B5">
        <w:rPr>
          <w:rFonts w:ascii="Times New Roman" w:eastAsia="Times New Roman" w:hAnsi="Times New Roman" w:cs="Times New Roman"/>
          <w:color w:val="000000"/>
          <w:sz w:val="24"/>
          <w:szCs w:val="24"/>
        </w:rPr>
        <w:t>ACT English 19</w:t>
      </w:r>
      <w:r w:rsidR="00BA63B5">
        <w:rPr>
          <w:rFonts w:ascii="Times New Roman" w:eastAsia="Times New Roman" w:hAnsi="Times New Roman" w:cs="Times New Roman"/>
          <w:color w:val="000000"/>
          <w:sz w:val="24"/>
          <w:szCs w:val="24"/>
        </w:rPr>
        <w:t>. The academic requirement is a GPA of 2.5 in US.</w:t>
      </w:r>
    </w:p>
    <w:p w:rsidR="00BA63B5" w:rsidRDefault="00BA63B5" w:rsidP="00BA63B5">
      <w:pPr>
        <w:spacing w:after="0"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In </w:t>
      </w:r>
      <w:r w:rsidR="005120F5">
        <w:rPr>
          <w:rFonts w:ascii="Times New Roman" w:eastAsia="Times New Roman" w:hAnsi="Times New Roman" w:cs="Times New Roman"/>
          <w:color w:val="000000"/>
          <w:sz w:val="24"/>
          <w:szCs w:val="24"/>
        </w:rPr>
        <w:t xml:space="preserve">WVU these are the courses offered for undergraduates and what they entail: </w:t>
      </w:r>
      <w:r w:rsidR="005120F5">
        <w:rPr>
          <w:rFonts w:ascii="Times New Roman" w:eastAsia="Times New Roman" w:hAnsi="Times New Roman" w:cs="Times New Roman"/>
          <w:b/>
          <w:color w:val="000000"/>
          <w:sz w:val="24"/>
          <w:szCs w:val="24"/>
        </w:rPr>
        <w:t xml:space="preserve">Child Development and Family Studies (CDFS) - </w:t>
      </w:r>
      <w:r w:rsidR="005120F5">
        <w:rPr>
          <w:rFonts w:ascii="Times New Roman" w:eastAsia="Times New Roman" w:hAnsi="Times New Roman" w:cs="Times New Roman"/>
          <w:color w:val="000000"/>
          <w:sz w:val="24"/>
          <w:szCs w:val="24"/>
        </w:rPr>
        <w:t xml:space="preserve">grooms one into employment like that of </w:t>
      </w:r>
      <w:r w:rsidR="005120F5" w:rsidRPr="005120F5">
        <w:rPr>
          <w:rFonts w:ascii="Times New Roman" w:hAnsi="Times New Roman" w:cs="Times New Roman"/>
          <w:sz w:val="24"/>
          <w:szCs w:val="24"/>
        </w:rPr>
        <w:t>an early childhood teacher, developmental specialist, child life educator and family life specialist</w:t>
      </w:r>
      <w:r w:rsidR="005120F5">
        <w:rPr>
          <w:rFonts w:ascii="Times New Roman" w:hAnsi="Times New Roman" w:cs="Times New Roman"/>
          <w:sz w:val="24"/>
          <w:szCs w:val="24"/>
        </w:rPr>
        <w:t>.</w:t>
      </w:r>
    </w:p>
    <w:p w:rsidR="005120F5" w:rsidRDefault="005120F5" w:rsidP="00BA63B5">
      <w:pPr>
        <w:spacing w:after="0" w:line="480" w:lineRule="auto"/>
        <w:rPr>
          <w:rFonts w:ascii="Times New Roman" w:hAnsi="Times New Roman" w:cs="Times New Roman"/>
          <w:sz w:val="24"/>
          <w:szCs w:val="24"/>
        </w:rPr>
      </w:pPr>
      <w:r>
        <w:rPr>
          <w:rFonts w:ascii="Times New Roman" w:hAnsi="Times New Roman" w:cs="Times New Roman"/>
          <w:b/>
          <w:sz w:val="24"/>
          <w:szCs w:val="24"/>
        </w:rPr>
        <w:t>Regents Bachelor of Arts (RBA) -</w:t>
      </w:r>
      <w:r>
        <w:rPr>
          <w:rFonts w:ascii="Times New Roman" w:hAnsi="Times New Roman" w:cs="Times New Roman"/>
          <w:sz w:val="24"/>
          <w:szCs w:val="24"/>
        </w:rPr>
        <w:t xml:space="preserve"> an innovative bachelor degree designed to meet rare needs of non-traditional adult learner.</w:t>
      </w:r>
    </w:p>
    <w:p w:rsidR="005120F5" w:rsidRDefault="005120F5" w:rsidP="00BA63B5">
      <w:pPr>
        <w:spacing w:after="0" w:line="480" w:lineRule="auto"/>
        <w:rPr>
          <w:rFonts w:ascii="Arial" w:hAnsi="Arial" w:cs="Arial"/>
          <w:color w:val="000000"/>
          <w:shd w:val="clear" w:color="auto" w:fill="FFFFFF"/>
        </w:rPr>
      </w:pPr>
      <w:r>
        <w:rPr>
          <w:rFonts w:ascii="Times New Roman" w:hAnsi="Times New Roman" w:cs="Times New Roman"/>
          <w:b/>
          <w:sz w:val="24"/>
          <w:szCs w:val="24"/>
        </w:rPr>
        <w:t xml:space="preserve">Elementary Education- </w:t>
      </w:r>
      <w:r w:rsidRPr="005120F5">
        <w:rPr>
          <w:rFonts w:ascii="Times New Roman" w:hAnsi="Times New Roman" w:cs="Times New Roman"/>
          <w:sz w:val="24"/>
          <w:szCs w:val="24"/>
        </w:rPr>
        <w:t>prepares students to earn teacher certification in multiple subjects for grades K-6</w:t>
      </w:r>
      <w:r>
        <w:rPr>
          <w:rFonts w:ascii="Arial" w:hAnsi="Arial" w:cs="Arial"/>
          <w:color w:val="000000"/>
          <w:shd w:val="clear" w:color="auto" w:fill="FFFFFF"/>
        </w:rPr>
        <w:t>.</w:t>
      </w:r>
    </w:p>
    <w:p w:rsidR="005120F5" w:rsidRDefault="007A563B" w:rsidP="00BA63B5">
      <w:pPr>
        <w:spacing w:after="0" w:line="480" w:lineRule="auto"/>
        <w:rPr>
          <w:rFonts w:ascii="Times New Roman" w:hAnsi="Times New Roman" w:cs="Times New Roman"/>
          <w:sz w:val="24"/>
          <w:szCs w:val="24"/>
        </w:rPr>
      </w:pPr>
      <w:r w:rsidRPr="007A563B">
        <w:rPr>
          <w:rFonts w:ascii="Times New Roman" w:hAnsi="Times New Roman" w:cs="Times New Roman"/>
          <w:b/>
          <w:color w:val="000000"/>
          <w:sz w:val="24"/>
          <w:szCs w:val="24"/>
          <w:shd w:val="clear" w:color="auto" w:fill="FFFFFF"/>
        </w:rPr>
        <w:t xml:space="preserve">Speech </w:t>
      </w:r>
      <w:r>
        <w:rPr>
          <w:rFonts w:ascii="Times New Roman" w:hAnsi="Times New Roman" w:cs="Times New Roman"/>
          <w:b/>
          <w:color w:val="000000"/>
          <w:sz w:val="24"/>
          <w:szCs w:val="24"/>
          <w:shd w:val="clear" w:color="auto" w:fill="FFFFFF"/>
        </w:rPr>
        <w:t xml:space="preserve">Pathology and Audiology- </w:t>
      </w:r>
      <w:r>
        <w:rPr>
          <w:rFonts w:ascii="Times New Roman" w:hAnsi="Times New Roman" w:cs="Times New Roman"/>
          <w:color w:val="000000"/>
          <w:sz w:val="24"/>
          <w:szCs w:val="24"/>
          <w:shd w:val="clear" w:color="auto" w:fill="FFFFFF"/>
        </w:rPr>
        <w:t xml:space="preserve">in this field, </w:t>
      </w:r>
      <w:r w:rsidRPr="007A563B">
        <w:rPr>
          <w:rFonts w:ascii="Times New Roman" w:hAnsi="Times New Roman" w:cs="Times New Roman"/>
          <w:sz w:val="24"/>
          <w:szCs w:val="24"/>
        </w:rPr>
        <w:t>practitioners provide services for individuals of all ages who have speech, voice, language, swallowing, hearing, and/or balance disorders</w:t>
      </w:r>
      <w:r>
        <w:rPr>
          <w:rFonts w:ascii="Times New Roman" w:hAnsi="Times New Roman" w:cs="Times New Roman"/>
          <w:sz w:val="24"/>
          <w:szCs w:val="24"/>
        </w:rPr>
        <w:t>.</w:t>
      </w:r>
    </w:p>
    <w:p w:rsidR="005120F5" w:rsidRDefault="007A563B" w:rsidP="00BA63B5">
      <w:pPr>
        <w:spacing w:after="0" w:line="480" w:lineRule="auto"/>
        <w:rPr>
          <w:color w:val="000000"/>
          <w:sz w:val="27"/>
          <w:szCs w:val="27"/>
        </w:rPr>
      </w:pPr>
      <w:r>
        <w:rPr>
          <w:rFonts w:ascii="Times New Roman" w:hAnsi="Times New Roman" w:cs="Times New Roman"/>
          <w:b/>
          <w:sz w:val="24"/>
          <w:szCs w:val="24"/>
        </w:rPr>
        <w:lastRenderedPageBreak/>
        <w:t>Multidisciplinary Studies in Education and Human Services (MDS) -</w:t>
      </w:r>
      <w:r w:rsidRPr="007A563B">
        <w:rPr>
          <w:rFonts w:ascii="Times New Roman" w:hAnsi="Times New Roman" w:cs="Times New Roman"/>
          <w:color w:val="000000"/>
          <w:sz w:val="24"/>
          <w:szCs w:val="24"/>
        </w:rPr>
        <w:t>offers individuals the opportunity to design a unique program of study tailored to develop the knowledge and skills that will help them get the career they want</w:t>
      </w:r>
      <w:r>
        <w:rPr>
          <w:color w:val="000000"/>
          <w:sz w:val="27"/>
          <w:szCs w:val="27"/>
        </w:rPr>
        <w:t>.</w:t>
      </w:r>
    </w:p>
    <w:p w:rsidR="007A563B" w:rsidRDefault="007A563B" w:rsidP="007A563B">
      <w:pPr>
        <w:rPr>
          <w:rFonts w:ascii="Times New Roman" w:hAnsi="Times New Roman" w:cs="Times New Roman"/>
          <w:sz w:val="24"/>
          <w:szCs w:val="24"/>
          <w:shd w:val="clear" w:color="auto" w:fill="FFFFFF"/>
        </w:rPr>
      </w:pPr>
    </w:p>
    <w:p w:rsidR="007A563B" w:rsidRPr="007A563B" w:rsidRDefault="007A563B" w:rsidP="007A563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Conclusively, WVU provides students with academic and intellectual breadth to appreciate the broad context of their action, choice and their world</w:t>
      </w:r>
      <w:r w:rsidR="00E8379E">
        <w:rPr>
          <w:rFonts w:ascii="Times New Roman" w:hAnsi="Times New Roman" w:cs="Times New Roman"/>
          <w:sz w:val="24"/>
          <w:szCs w:val="24"/>
          <w:shd w:val="clear" w:color="auto" w:fill="FFFFFF"/>
        </w:rPr>
        <w:t xml:space="preserve"> outside the field of study.</w:t>
      </w:r>
      <w:r>
        <w:rPr>
          <w:rFonts w:ascii="Times New Roman" w:hAnsi="Times New Roman" w:cs="Times New Roman"/>
          <w:sz w:val="24"/>
          <w:szCs w:val="24"/>
          <w:shd w:val="clear" w:color="auto" w:fill="FFFFFF"/>
        </w:rPr>
        <w:t xml:space="preserve"> </w:t>
      </w:r>
    </w:p>
    <w:p w:rsidR="00BF7421" w:rsidRDefault="00E8379E" w:rsidP="00E8379E">
      <w:pPr>
        <w:spacing w:after="0" w:line="480" w:lineRule="auto"/>
        <w:rPr>
          <w:rFonts w:ascii="Times New Roman" w:hAnsi="Times New Roman" w:cs="Times New Roman"/>
          <w:sz w:val="24"/>
          <w:szCs w:val="24"/>
        </w:rPr>
      </w:pPr>
      <w:r>
        <w:rPr>
          <w:rFonts w:ascii="Times New Roman" w:hAnsi="Times New Roman" w:cs="Times New Roman"/>
          <w:sz w:val="24"/>
          <w:szCs w:val="24"/>
        </w:rPr>
        <w:t>The university has helped students become radical democratic participants in the society and also helped them in achieving intellectual integration and awareness needed to adapt to changes and meet challenges in life.</w:t>
      </w:r>
    </w:p>
    <w:p w:rsidR="00BF7421" w:rsidRDefault="00BF7421">
      <w:pPr>
        <w:rPr>
          <w:rFonts w:ascii="Times New Roman" w:hAnsi="Times New Roman" w:cs="Times New Roman"/>
          <w:sz w:val="24"/>
          <w:szCs w:val="24"/>
        </w:rPr>
      </w:pPr>
      <w:r>
        <w:rPr>
          <w:rFonts w:ascii="Times New Roman" w:hAnsi="Times New Roman" w:cs="Times New Roman"/>
          <w:sz w:val="24"/>
          <w:szCs w:val="24"/>
        </w:rPr>
        <w:br w:type="page"/>
      </w:r>
    </w:p>
    <w:p w:rsidR="003D10D7" w:rsidRDefault="00BF7421" w:rsidP="00BF7421">
      <w:pPr>
        <w:spacing w:after="0" w:line="480" w:lineRule="auto"/>
        <w:jc w:val="center"/>
        <w:rPr>
          <w:rFonts w:ascii="Times New Roman" w:hAnsi="Times New Roman" w:cs="Times New Roman"/>
          <w:b/>
          <w:sz w:val="24"/>
          <w:szCs w:val="24"/>
        </w:rPr>
      </w:pPr>
      <w:r w:rsidRPr="00BF7421">
        <w:rPr>
          <w:rFonts w:ascii="Times New Roman" w:hAnsi="Times New Roman" w:cs="Times New Roman"/>
          <w:b/>
          <w:sz w:val="24"/>
          <w:szCs w:val="24"/>
        </w:rPr>
        <w:lastRenderedPageBreak/>
        <w:t>References</w:t>
      </w:r>
    </w:p>
    <w:p w:rsidR="00BF7421" w:rsidRDefault="00BF7421" w:rsidP="00BF7421">
      <w:pPr>
        <w:spacing w:after="0" w:line="480" w:lineRule="auto"/>
        <w:ind w:left="720" w:hanging="720"/>
        <w:rPr>
          <w:rFonts w:ascii="Times New Roman" w:hAnsi="Times New Roman" w:cs="Times New Roman"/>
          <w:sz w:val="24"/>
          <w:szCs w:val="24"/>
        </w:rPr>
      </w:pPr>
      <w:r w:rsidRPr="00BF7421">
        <w:rPr>
          <w:rFonts w:ascii="Times New Roman" w:hAnsi="Times New Roman" w:cs="Times New Roman"/>
          <w:sz w:val="24"/>
          <w:szCs w:val="24"/>
        </w:rPr>
        <w:t xml:space="preserve">American Psychological Association. (2012). Ethics. Retrieved from </w:t>
      </w:r>
      <w:hyperlink r:id="rId8" w:history="1">
        <w:r w:rsidRPr="00EA566E">
          <w:rPr>
            <w:rStyle w:val="Hyperlink"/>
            <w:rFonts w:ascii="Times New Roman" w:hAnsi="Times New Roman" w:cs="Times New Roman"/>
            <w:sz w:val="24"/>
            <w:szCs w:val="24"/>
          </w:rPr>
          <w:t>http://www.apa.org/topics/ethics/index.aspx</w:t>
        </w:r>
      </w:hyperlink>
    </w:p>
    <w:p w:rsidR="00BF7421" w:rsidRDefault="00BF7421" w:rsidP="00BF7421">
      <w:pPr>
        <w:spacing w:after="0" w:line="480" w:lineRule="auto"/>
        <w:ind w:left="720" w:hanging="720"/>
        <w:rPr>
          <w:rFonts w:ascii="Times New Roman" w:hAnsi="Times New Roman" w:cs="Times New Roman"/>
          <w:sz w:val="24"/>
          <w:szCs w:val="24"/>
        </w:rPr>
      </w:pPr>
      <w:r w:rsidRPr="00BF7421">
        <w:rPr>
          <w:rFonts w:ascii="Times New Roman" w:hAnsi="Times New Roman" w:cs="Times New Roman"/>
          <w:sz w:val="24"/>
          <w:szCs w:val="24"/>
        </w:rPr>
        <w:t>Gelfand, H., Walker, C. J., &amp; American Psychological Ass</w:t>
      </w:r>
      <w:r>
        <w:rPr>
          <w:rFonts w:ascii="Times New Roman" w:hAnsi="Times New Roman" w:cs="Times New Roman"/>
          <w:sz w:val="24"/>
          <w:szCs w:val="24"/>
        </w:rPr>
        <w:t xml:space="preserve">ociation. (2002). Mastering APA </w:t>
      </w:r>
      <w:r w:rsidRPr="00BF7421">
        <w:rPr>
          <w:rFonts w:ascii="Times New Roman" w:hAnsi="Times New Roman" w:cs="Times New Roman"/>
          <w:sz w:val="24"/>
          <w:szCs w:val="24"/>
        </w:rPr>
        <w:t xml:space="preserve">style: Student's workbook and       training </w:t>
      </w:r>
      <w:r>
        <w:rPr>
          <w:rFonts w:ascii="Times New Roman" w:hAnsi="Times New Roman" w:cs="Times New Roman"/>
          <w:sz w:val="24"/>
          <w:szCs w:val="24"/>
        </w:rPr>
        <w:t xml:space="preserve">guide. Washington, DC: American </w:t>
      </w:r>
      <w:r w:rsidRPr="00BF7421">
        <w:rPr>
          <w:rFonts w:ascii="Times New Roman" w:hAnsi="Times New Roman" w:cs="Times New Roman"/>
          <w:sz w:val="24"/>
          <w:szCs w:val="24"/>
        </w:rPr>
        <w:t>Psychological Association.</w:t>
      </w:r>
    </w:p>
    <w:p w:rsidR="00BF7421" w:rsidRPr="00BF7421" w:rsidRDefault="00BF7421" w:rsidP="00BF7421">
      <w:pPr>
        <w:rPr>
          <w:rFonts w:ascii="Times New Roman" w:hAnsi="Times New Roman" w:cs="Times New Roman"/>
          <w:sz w:val="24"/>
          <w:szCs w:val="24"/>
        </w:rPr>
      </w:pPr>
      <w:r w:rsidRPr="00BF7421">
        <w:rPr>
          <w:rFonts w:ascii="Times New Roman" w:hAnsi="Times New Roman" w:cs="Times New Roman"/>
          <w:sz w:val="24"/>
          <w:szCs w:val="24"/>
          <w:shd w:val="clear" w:color="auto" w:fill="FFFFFF"/>
        </w:rPr>
        <w:t>Madigan, R., Johnson, S., &amp; Linton, P. (1995). The language of psychology: APA style as epistemology.</w:t>
      </w:r>
      <w:r>
        <w:rPr>
          <w:rFonts w:ascii="Times New Roman" w:hAnsi="Times New Roman" w:cs="Times New Roman"/>
          <w:sz w:val="24"/>
          <w:szCs w:val="24"/>
          <w:shd w:val="clear" w:color="auto" w:fill="FFFFFF"/>
        </w:rPr>
        <w:t xml:space="preserve"> </w:t>
      </w:r>
      <w:r w:rsidRPr="00BF7421">
        <w:rPr>
          <w:rFonts w:ascii="Times New Roman" w:hAnsi="Times New Roman" w:cs="Times New Roman"/>
          <w:sz w:val="24"/>
          <w:szCs w:val="24"/>
        </w:rPr>
        <w:t>American Psychologist</w:t>
      </w:r>
      <w:r w:rsidRPr="00BF7421">
        <w:rPr>
          <w:rStyle w:val="Emphasis"/>
          <w:rFonts w:ascii="Times New Roman" w:hAnsi="Times New Roman" w:cs="Times New Roman"/>
          <w:color w:val="333333"/>
          <w:sz w:val="24"/>
          <w:szCs w:val="24"/>
          <w:shd w:val="clear" w:color="auto" w:fill="FFFFFF"/>
        </w:rPr>
        <w:t xml:space="preserve">, </w:t>
      </w:r>
      <w:r w:rsidRPr="00BF7421">
        <w:rPr>
          <w:rFonts w:ascii="Times New Roman" w:hAnsi="Times New Roman" w:cs="Times New Roman"/>
          <w:sz w:val="24"/>
          <w:szCs w:val="24"/>
        </w:rPr>
        <w:t>50</w:t>
      </w:r>
      <w:r w:rsidRPr="00BF7421">
        <w:rPr>
          <w:rFonts w:ascii="Times New Roman" w:hAnsi="Times New Roman" w:cs="Times New Roman"/>
          <w:sz w:val="24"/>
          <w:szCs w:val="24"/>
          <w:shd w:val="clear" w:color="auto" w:fill="FFFFFF"/>
        </w:rPr>
        <w:t>, 428-436. doi:10.1037/0003-066X.50.6.428</w:t>
      </w:r>
      <w:bookmarkStart w:id="0" w:name="_GoBack"/>
      <w:bookmarkEnd w:id="0"/>
    </w:p>
    <w:sectPr w:rsidR="00BF7421" w:rsidRPr="00BF7421" w:rsidSect="003D10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CDB" w:rsidRDefault="00B24CDB" w:rsidP="003D10D7">
      <w:pPr>
        <w:spacing w:after="0" w:line="240" w:lineRule="auto"/>
      </w:pPr>
      <w:r>
        <w:separator/>
      </w:r>
    </w:p>
  </w:endnote>
  <w:endnote w:type="continuationSeparator" w:id="0">
    <w:p w:rsidR="00B24CDB" w:rsidRDefault="00B24CDB" w:rsidP="003D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LT W01_55 Roman">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CDB" w:rsidRDefault="00B24CDB" w:rsidP="003D10D7">
      <w:pPr>
        <w:spacing w:after="0" w:line="240" w:lineRule="auto"/>
      </w:pPr>
      <w:r>
        <w:separator/>
      </w:r>
    </w:p>
  </w:footnote>
  <w:footnote w:type="continuationSeparator" w:id="0">
    <w:p w:rsidR="00B24CDB" w:rsidRDefault="00B24CDB" w:rsidP="003D1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3D7" w:rsidRPr="001B03D7" w:rsidRDefault="001B03D7">
    <w:pPr>
      <w:pStyle w:val="Header"/>
      <w:rPr>
        <w:rFonts w:ascii="Times New Roman" w:hAnsi="Times New Roman" w:cs="Times New Roman"/>
        <w:sz w:val="24"/>
        <w:szCs w:val="24"/>
      </w:rPr>
    </w:pPr>
    <w:r w:rsidRPr="001B03D7">
      <w:rPr>
        <w:rFonts w:ascii="Times New Roman" w:hAnsi="Times New Roman" w:cs="Times New Roman"/>
        <w:sz w:val="24"/>
        <w:szCs w:val="24"/>
      </w:rPr>
      <w:t>WEST VIRGINIA UNIVERSITY</w:t>
    </w:r>
    <w:r>
      <w:rPr>
        <w:rFonts w:ascii="Times New Roman" w:hAnsi="Times New Roman" w:cs="Times New Roman"/>
        <w:sz w:val="24"/>
        <w:szCs w:val="24"/>
      </w:rPr>
      <w:t xml:space="preserve">                                                                                                  </w:t>
    </w:r>
    <w:r w:rsidRPr="001B03D7">
      <w:rPr>
        <w:rFonts w:ascii="Times New Roman" w:hAnsi="Times New Roman" w:cs="Times New Roman"/>
        <w:sz w:val="24"/>
        <w:szCs w:val="24"/>
      </w:rPr>
      <w:fldChar w:fldCharType="begin"/>
    </w:r>
    <w:r w:rsidRPr="001B03D7">
      <w:rPr>
        <w:rFonts w:ascii="Times New Roman" w:hAnsi="Times New Roman" w:cs="Times New Roman"/>
        <w:sz w:val="24"/>
        <w:szCs w:val="24"/>
      </w:rPr>
      <w:instrText xml:space="preserve"> PAGE   \* MERGEFORMAT </w:instrText>
    </w:r>
    <w:r w:rsidRPr="001B03D7">
      <w:rPr>
        <w:rFonts w:ascii="Times New Roman" w:hAnsi="Times New Roman" w:cs="Times New Roman"/>
        <w:sz w:val="24"/>
        <w:szCs w:val="24"/>
      </w:rPr>
      <w:fldChar w:fldCharType="separate"/>
    </w:r>
    <w:r w:rsidR="00BF7421">
      <w:rPr>
        <w:rFonts w:ascii="Times New Roman" w:hAnsi="Times New Roman" w:cs="Times New Roman"/>
        <w:noProof/>
        <w:sz w:val="24"/>
        <w:szCs w:val="24"/>
      </w:rPr>
      <w:t>4</w:t>
    </w:r>
    <w:r w:rsidRPr="001B03D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0D7" w:rsidRPr="003D10D7" w:rsidRDefault="003D10D7">
    <w:pPr>
      <w:pStyle w:val="Header"/>
      <w:rPr>
        <w:rFonts w:ascii="Times New Roman" w:hAnsi="Times New Roman" w:cs="Times New Roman"/>
        <w:sz w:val="24"/>
        <w:szCs w:val="24"/>
      </w:rPr>
    </w:pPr>
    <w:r w:rsidRPr="003D10D7">
      <w:rPr>
        <w:rFonts w:ascii="Times New Roman" w:hAnsi="Times New Roman" w:cs="Times New Roman"/>
        <w:sz w:val="24"/>
        <w:szCs w:val="24"/>
      </w:rPr>
      <w:t xml:space="preserve">Running </w:t>
    </w:r>
    <w:r>
      <w:rPr>
        <w:rFonts w:ascii="Times New Roman" w:hAnsi="Times New Roman" w:cs="Times New Roman"/>
        <w:sz w:val="24"/>
        <w:szCs w:val="24"/>
      </w:rPr>
      <w:t>H</w:t>
    </w:r>
    <w:r w:rsidRPr="003D10D7">
      <w:rPr>
        <w:rFonts w:ascii="Times New Roman" w:hAnsi="Times New Roman" w:cs="Times New Roman"/>
        <w:sz w:val="24"/>
        <w:szCs w:val="24"/>
      </w:rPr>
      <w:t>ead</w:t>
    </w:r>
    <w:r>
      <w:rPr>
        <w:rFonts w:ascii="Times New Roman" w:hAnsi="Times New Roman" w:cs="Times New Roman"/>
        <w:sz w:val="24"/>
        <w:szCs w:val="24"/>
      </w:rPr>
      <w:t>: WEST VIRGINIA UNIVERSITY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051DB7"/>
    <w:multiLevelType w:val="multilevel"/>
    <w:tmpl w:val="665A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0D7"/>
    <w:rsid w:val="001B03D7"/>
    <w:rsid w:val="003D10D7"/>
    <w:rsid w:val="005120F5"/>
    <w:rsid w:val="007A563B"/>
    <w:rsid w:val="00B24CDB"/>
    <w:rsid w:val="00BA63B5"/>
    <w:rsid w:val="00BD66E2"/>
    <w:rsid w:val="00BF7421"/>
    <w:rsid w:val="00D81FDA"/>
    <w:rsid w:val="00E8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0D7"/>
  </w:style>
  <w:style w:type="paragraph" w:styleId="Footer">
    <w:name w:val="footer"/>
    <w:basedOn w:val="Normal"/>
    <w:link w:val="FooterChar"/>
    <w:uiPriority w:val="99"/>
    <w:unhideWhenUsed/>
    <w:rsid w:val="003D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0D7"/>
  </w:style>
  <w:style w:type="character" w:styleId="Hyperlink">
    <w:name w:val="Hyperlink"/>
    <w:basedOn w:val="DefaultParagraphFont"/>
    <w:uiPriority w:val="99"/>
    <w:unhideWhenUsed/>
    <w:rsid w:val="00BF7421"/>
    <w:rPr>
      <w:color w:val="0000FF" w:themeColor="hyperlink"/>
      <w:u w:val="single"/>
    </w:rPr>
  </w:style>
  <w:style w:type="character" w:styleId="Emphasis">
    <w:name w:val="Emphasis"/>
    <w:basedOn w:val="DefaultParagraphFont"/>
    <w:uiPriority w:val="20"/>
    <w:qFormat/>
    <w:rsid w:val="00BF742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0D7"/>
  </w:style>
  <w:style w:type="paragraph" w:styleId="Footer">
    <w:name w:val="footer"/>
    <w:basedOn w:val="Normal"/>
    <w:link w:val="FooterChar"/>
    <w:uiPriority w:val="99"/>
    <w:unhideWhenUsed/>
    <w:rsid w:val="003D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0D7"/>
  </w:style>
  <w:style w:type="character" w:styleId="Hyperlink">
    <w:name w:val="Hyperlink"/>
    <w:basedOn w:val="DefaultParagraphFont"/>
    <w:uiPriority w:val="99"/>
    <w:unhideWhenUsed/>
    <w:rsid w:val="00BF7421"/>
    <w:rPr>
      <w:color w:val="0000FF" w:themeColor="hyperlink"/>
      <w:u w:val="single"/>
    </w:rPr>
  </w:style>
  <w:style w:type="character" w:styleId="Emphasis">
    <w:name w:val="Emphasis"/>
    <w:basedOn w:val="DefaultParagraphFont"/>
    <w:uiPriority w:val="20"/>
    <w:qFormat/>
    <w:rsid w:val="00BF74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974760">
      <w:bodyDiv w:val="1"/>
      <w:marLeft w:val="0"/>
      <w:marRight w:val="0"/>
      <w:marTop w:val="0"/>
      <w:marBottom w:val="0"/>
      <w:divBdr>
        <w:top w:val="none" w:sz="0" w:space="0" w:color="auto"/>
        <w:left w:val="none" w:sz="0" w:space="0" w:color="auto"/>
        <w:bottom w:val="none" w:sz="0" w:space="0" w:color="auto"/>
        <w:right w:val="none" w:sz="0" w:space="0" w:color="auto"/>
      </w:divBdr>
    </w:div>
    <w:div w:id="205134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org/topics/ethics/index.asp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2018-11-14T21:30:00Z</dcterms:created>
  <dcterms:modified xsi:type="dcterms:W3CDTF">2018-11-14T22:51:00Z</dcterms:modified>
</cp:coreProperties>
</file>